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E594F"/>
          <w:sz w:val="16"/>
        </w:rPr>
        <w:t>ООО «Престиж Сервис» (Wrong Инновации) · ИНН 5029178050 · ОГРН 1135029008553</w:t>
      </w:r>
    </w:p>
    <w:p>
      <w:r>
        <w:rPr>
          <w:color w:val="5E594F"/>
          <w:sz w:val="16"/>
        </w:rPr>
        <w:t>141006, Московская обл., г. Мытищи, Олимпийский пр-т, д. 20, офис 6.03 · +7 (499) 347-78-08 · vs@leak-stop.ru · leak-stop.ru</w:t>
      </w:r>
    </w:p>
    <w:p>
      <w:pPr>
        <w:jc w:val="center"/>
      </w:pPr>
      <w:r>
        <w:rPr>
          <w:b/>
          <w:sz w:val="30"/>
        </w:rPr>
        <w:t>АКТ ИНСТРУМЕНТАЛЬНОГО КОНТРОЛЯ КРОВЕЛЬНЫХ РАБОТ</w:t>
      </w:r>
    </w:p>
    <w:p>
      <w:pPr>
        <w:jc w:val="center"/>
      </w:pPr>
      <w:r>
        <w:rPr>
          <w:sz w:val="21"/>
        </w:rPr>
        <w:t>перед подписанием КС-2, № ____ от «__» ________ 20__ г.</w:t>
      </w:r>
    </w:p>
    <w:p>
      <w:r>
        <w:rPr>
          <w:i/>
          <w:color w:val="8A5A00"/>
          <w:sz w:val="17"/>
        </w:rPr>
        <w:t>Шаблон Leak-Stop (leak-stop.ru/priemka-krovelnyh-rabot/). Проверку проводят до подписания КС-2. Выявленные недостатки — основание для устранения за счёт подрядчика; формулировки для договора согласуйте со своим юристом.</w:t>
      </w:r>
    </w:p>
    <w:p>
      <w:pPr>
        <w:spacing w:before="200"/>
      </w:pPr>
      <w:r>
        <w:rPr>
          <w:b/>
          <w:sz w:val="23"/>
        </w:rPr>
        <w:t>1. Объект 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F6F4EF"/>
          </w:tcPr>
          <w:p>
            <w:r>
              <w:t>Заказчик</w:t>
            </w:r>
          </w:p>
        </w:tc>
        <w:tc>
          <w:tcPr>
            <w:tcW w:type="dxa" w:w="6236"/>
          </w:tcPr>
          <w:p>
            <w:r>
              <w:t>[наименование]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Объект, адрес</w:t>
            </w:r>
          </w:p>
        </w:tc>
        <w:tc>
          <w:tcPr>
            <w:tcW w:type="dxa" w:w="6236"/>
          </w:tcPr>
          <w:p>
            <w:r>
              <w:t>[    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Подрядчик</w:t>
            </w:r>
          </w:p>
        </w:tc>
        <w:tc>
          <w:tcPr>
            <w:tcW w:type="dxa" w:w="6236"/>
          </w:tcPr>
          <w:p>
            <w:r>
              <w:t>[наименование, ИНН]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Договор</w:t>
            </w:r>
          </w:p>
        </w:tc>
        <w:tc>
          <w:tcPr>
            <w:tcW w:type="dxa" w:w="6236"/>
          </w:tcPr>
          <w:p>
            <w:r>
              <w:t>[№, дата]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Вид работ</w:t>
            </w:r>
          </w:p>
        </w:tc>
        <w:tc>
          <w:tcPr>
            <w:tcW w:type="dxa" w:w="6236"/>
          </w:tcPr>
          <w:p>
            <w:r>
              <w:t>[устройство кровли / ремонт / монтаж оборудования на кровле]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Площадь / участки</w:t>
            </w:r>
          </w:p>
        </w:tc>
        <w:tc>
          <w:tcPr>
            <w:tcW w:type="dxa" w:w="6236"/>
          </w:tcPr>
          <w:p>
            <w:r>
              <w:t>[м², оси]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Материал</w:t>
            </w:r>
          </w:p>
        </w:tc>
        <w:tc>
          <w:tcPr>
            <w:tcW w:type="dxa" w:w="6236"/>
          </w:tcPr>
          <w:p>
            <w:r>
              <w:t>[марка гидроизоляции, толщина]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Проект / технические решения</w:t>
            </w:r>
          </w:p>
        </w:tc>
        <w:tc>
          <w:tcPr>
            <w:tcW w:type="dxa" w:w="6236"/>
          </w:tcPr>
          <w:p>
            <w:r>
              <w:t>[шифр, листы]</w:t>
            </w:r>
          </w:p>
        </w:tc>
      </w:tr>
    </w:tbl>
    <w:p>
      <w:pPr>
        <w:spacing w:before="200"/>
      </w:pPr>
      <w:r>
        <w:rPr>
          <w:b/>
          <w:sz w:val="23"/>
        </w:rPr>
        <w:t>2. Условия контроля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F6F4EF"/>
          </w:tcPr>
          <w:p>
            <w:r>
              <w:t>Дата, погода, температура</w:t>
            </w:r>
          </w:p>
        </w:tc>
        <w:tc>
          <w:tcPr>
            <w:tcW w:type="dxa" w:w="6236"/>
          </w:tcPr>
          <w:p>
            <w:r>
              <w:t>[    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Присутствовали</w:t>
            </w:r>
          </w:p>
        </w:tc>
        <w:tc>
          <w:tcPr>
            <w:tcW w:type="dxa" w:w="6236"/>
          </w:tcPr>
          <w:p>
            <w:r>
              <w:t>[заказчик, подрядчик, технадзор — ФИО, должность]</w:t>
            </w:r>
          </w:p>
        </w:tc>
      </w:tr>
      <w:tr>
        <w:tc>
          <w:tcPr>
            <w:tcW w:type="dxa" w:w="3402"/>
            <w:shd w:val="clear" w:color="auto" w:fill="F6F4EF"/>
          </w:tcPr>
          <w:p>
            <w:r>
              <w:t>Подрядчик уведомлён</w:t>
            </w:r>
          </w:p>
        </w:tc>
        <w:tc>
          <w:tcPr>
            <w:tcW w:type="dxa" w:w="6236"/>
          </w:tcPr>
          <w:p>
            <w:r>
              <w:t>[письмо № … от …]</w:t>
            </w:r>
          </w:p>
        </w:tc>
      </w:tr>
    </w:tbl>
    <w:p>
      <w:pPr>
        <w:spacing w:before="200"/>
      </w:pPr>
      <w:r>
        <w:rPr>
          <w:b/>
          <w:sz w:val="23"/>
        </w:rPr>
        <w:t>3. Что проверено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F5B400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994"/>
            <w:shd w:val="clear" w:color="auto" w:fill="F5B400"/>
          </w:tcPr>
          <w:p>
            <w:r>
              <w:rPr>
                <w:b/>
                <w:sz w:val="18"/>
              </w:rPr>
              <w:t>Проверка</w:t>
            </w:r>
          </w:p>
        </w:tc>
        <w:tc>
          <w:tcPr>
            <w:tcW w:type="dxa" w:w="1994"/>
            <w:shd w:val="clear" w:color="auto" w:fill="F5B400"/>
          </w:tcPr>
          <w:p>
            <w:r>
              <w:rPr>
                <w:b/>
                <w:sz w:val="18"/>
              </w:rPr>
              <w:t>Метод</w:t>
            </w:r>
          </w:p>
        </w:tc>
        <w:tc>
          <w:tcPr>
            <w:tcW w:type="dxa" w:w="1994"/>
            <w:shd w:val="clear" w:color="auto" w:fill="F5B400"/>
          </w:tcPr>
          <w:p>
            <w:r>
              <w:rPr>
                <w:b/>
                <w:sz w:val="18"/>
              </w:rPr>
              <w:t>Норма / требование</w:t>
            </w:r>
          </w:p>
        </w:tc>
        <w:tc>
          <w:tcPr>
            <w:tcW w:type="dxa" w:w="1994"/>
            <w:shd w:val="clear" w:color="auto" w:fill="F5B400"/>
          </w:tcPr>
          <w:p>
            <w:r>
              <w:rPr>
                <w:b/>
                <w:sz w:val="18"/>
              </w:rPr>
              <w:t>Результат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Сквозные повреждения гидроизоляции по всей площади</w:t>
            </w:r>
          </w:p>
        </w:tc>
        <w:tc>
          <w:tcPr>
            <w:tcW w:type="dxa" w:w="1994"/>
          </w:tcPr>
          <w:p>
            <w:r>
              <w:t>ЭВК (ASTM D7877)</w:t>
            </w:r>
          </w:p>
        </w:tc>
        <w:tc>
          <w:tcPr>
            <w:tcW w:type="dxa" w:w="1994"/>
          </w:tcPr>
          <w:p>
            <w:r>
              <w:t>Проколов и порезов нет</w:t>
            </w:r>
          </w:p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Сварные швы</w:t>
            </w:r>
          </w:p>
        </w:tc>
        <w:tc>
          <w:tcPr>
            <w:tcW w:type="dxa" w:w="1994"/>
          </w:tcPr>
          <w:p>
            <w:r>
              <w:t>Пробник, контрольные вырезы</w:t>
            </w:r>
          </w:p>
        </w:tc>
        <w:tc>
          <w:tcPr>
            <w:tcW w:type="dxa" w:w="1994"/>
          </w:tcPr>
          <w:p>
            <w:r>
              <w:t>Инструкция производителя, СП 17.13330</w:t>
            </w:r>
          </w:p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Примыкания к парапетам, рейки, герметизация</w:t>
            </w:r>
          </w:p>
        </w:tc>
        <w:tc>
          <w:tcPr>
            <w:tcW w:type="dxa" w:w="1994"/>
          </w:tcPr>
          <w:p>
            <w:r>
              <w:t>Осмотр, ЭВК</w:t>
            </w:r>
          </w:p>
        </w:tc>
        <w:tc>
          <w:tcPr>
            <w:tcW w:type="dxa" w:w="1994"/>
          </w:tcPr>
          <w:p>
            <w:r>
              <w:t>СП 17.13330, проект</w:t>
            </w:r>
          </w:p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Проходки и манжеты с хомутами</w:t>
            </w:r>
          </w:p>
        </w:tc>
        <w:tc>
          <w:tcPr>
            <w:tcW w:type="dxa" w:w="1994"/>
          </w:tcPr>
          <w:p>
            <w:r>
              <w:t>Осмотр, ЭВК</w:t>
            </w:r>
          </w:p>
        </w:tc>
        <w:tc>
          <w:tcPr>
            <w:tcW w:type="dxa" w:w="1994"/>
          </w:tcPr>
          <w:p>
            <w:r>
              <w:t>СП 17.13330, проект</w:t>
            </w:r>
          </w:p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Воронки: гидроизоляция под фланцем</w:t>
            </w:r>
          </w:p>
        </w:tc>
        <w:tc>
          <w:tcPr>
            <w:tcW w:type="dxa" w:w="1994"/>
          </w:tcPr>
          <w:p>
            <w:r>
              <w:t>Осмотр, ЭВК</w:t>
            </w:r>
          </w:p>
        </w:tc>
        <w:tc>
          <w:tcPr>
            <w:tcW w:type="dxa" w:w="1994"/>
          </w:tcPr>
          <w:p>
            <w:r>
              <w:t>СП 17.13330</w:t>
            </w:r>
          </w:p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Опоры оборудования, подкладки</w:t>
            </w:r>
          </w:p>
        </w:tc>
        <w:tc>
          <w:tcPr>
            <w:tcW w:type="dxa" w:w="1994"/>
          </w:tcPr>
          <w:p>
            <w:r>
              <w:t>Осмотр</w:t>
            </w:r>
          </w:p>
        </w:tc>
        <w:tc>
          <w:tcPr>
            <w:tcW w:type="dxa" w:w="1994"/>
          </w:tcPr>
          <w:p>
            <w:r>
              <w:t>Проект, инструкция производителя</w:t>
            </w:r>
          </w:p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Застой воды, уклоны</w:t>
            </w:r>
          </w:p>
        </w:tc>
        <w:tc>
          <w:tcPr>
            <w:tcW w:type="dxa" w:w="1994"/>
          </w:tcPr>
          <w:p>
            <w:r>
              <w:t>Пролив / осмотр после дождя</w:t>
            </w:r>
          </w:p>
        </w:tc>
        <w:tc>
          <w:tcPr>
            <w:tcW w:type="dxa" w:w="1994"/>
          </w:tcPr>
          <w:p>
            <w:r>
              <w:t>СП 17.13330</w:t>
            </w:r>
          </w:p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Исполнительная документация, паспорта материалов</w:t>
            </w:r>
          </w:p>
        </w:tc>
        <w:tc>
          <w:tcPr>
            <w:tcW w:type="dxa" w:w="1994"/>
          </w:tcPr>
          <w:p>
            <w:r>
              <w:t>Проверка документов</w:t>
            </w:r>
          </w:p>
        </w:tc>
        <w:tc>
          <w:tcPr>
            <w:tcW w:type="dxa" w:w="1994"/>
          </w:tcPr>
          <w:p>
            <w:r>
              <w:t>Договор</w:t>
            </w:r>
          </w:p>
        </w:tc>
        <w:tc>
          <w:tcPr>
            <w:tcW w:type="dxa" w:w="1994"/>
          </w:tcPr>
          <w:p/>
        </w:tc>
      </w:tr>
    </w:tbl>
    <w:p>
      <w:pPr>
        <w:spacing w:before="200"/>
      </w:pPr>
      <w:r>
        <w:rPr>
          <w:b/>
          <w:sz w:val="23"/>
        </w:rPr>
        <w:t>4. Выявленные недостатки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F5B400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662"/>
            <w:shd w:val="clear" w:color="auto" w:fill="F5B400"/>
          </w:tcPr>
          <w:p>
            <w:r>
              <w:rPr>
                <w:b/>
                <w:sz w:val="18"/>
              </w:rPr>
              <w:t>Оси / место</w:t>
            </w:r>
          </w:p>
        </w:tc>
        <w:tc>
          <w:tcPr>
            <w:tcW w:type="dxa" w:w="1662"/>
            <w:shd w:val="clear" w:color="auto" w:fill="F5B400"/>
          </w:tcPr>
          <w:p>
            <w:r>
              <w:rPr>
                <w:b/>
                <w:sz w:val="18"/>
              </w:rPr>
              <w:t>Описание</w:t>
            </w:r>
          </w:p>
        </w:tc>
        <w:tc>
          <w:tcPr>
            <w:tcW w:type="dxa" w:w="1662"/>
            <w:shd w:val="clear" w:color="auto" w:fill="F5B400"/>
          </w:tcPr>
          <w:p>
            <w:r>
              <w:rPr>
                <w:b/>
                <w:sz w:val="18"/>
              </w:rPr>
              <w:t>Нарушено (пункт СП, проекта, инструкции)</w:t>
            </w:r>
          </w:p>
        </w:tc>
        <w:tc>
          <w:tcPr>
            <w:tcW w:type="dxa" w:w="1662"/>
            <w:shd w:val="clear" w:color="auto" w:fill="F5B400"/>
          </w:tcPr>
          <w:p>
            <w:r>
              <w:rPr>
                <w:b/>
                <w:sz w:val="18"/>
              </w:rPr>
              <w:t>Фото №</w:t>
            </w:r>
          </w:p>
        </w:tc>
        <w:tc>
          <w:tcPr>
            <w:tcW w:type="dxa" w:w="1662"/>
            <w:shd w:val="clear" w:color="auto" w:fill="F5B400"/>
          </w:tcPr>
          <w:p>
            <w:r>
              <w:rPr>
                <w:b/>
                <w:sz w:val="18"/>
              </w:rPr>
              <w:t>Срок устранения</w:t>
            </w:r>
          </w:p>
        </w:tc>
      </w:tr>
      <w:tr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2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3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4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5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6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7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8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>
      <w:pPr>
        <w:spacing w:before="200"/>
      </w:pPr>
      <w:r>
        <w:rPr>
          <w:b/>
          <w:sz w:val="23"/>
        </w:rPr>
        <w:t>5. Решение</w:t>
      </w:r>
    </w:p>
    <w:p>
      <w:r>
        <w:t>☐ Работы принять — недостатков не выявлено.</w:t>
      </w:r>
    </w:p>
    <w:p>
      <w:r>
        <w:t>☐ Принять после устранения недостатков № … и повторной проверки участков.</w:t>
      </w:r>
    </w:p>
    <w:p>
      <w:r>
        <w:t>☐ Не принимать — недостатки существенные: № … .</w:t>
      </w:r>
    </w:p>
    <w:p>
      <w:r>
        <w:t>Повторная проверка: «__» ________ 20__ г. Удержание / гарантийная сумма: [по условиям договора].</w:t>
      </w:r>
    </w:p>
    <w:p>
      <w:pPr>
        <w:spacing w:before="200"/>
      </w:pPr>
      <w:r>
        <w:rPr>
          <w:b/>
          <w:sz w:val="23"/>
        </w:rPr>
        <w:t>6. Приложения</w:t>
      </w:r>
    </w:p>
    <w:p>
      <w:pPr>
        <w:pStyle w:val="ListBullet"/>
      </w:pPr>
      <w:r>
        <w:t>План-схема с номерами недостатков.</w:t>
      </w:r>
    </w:p>
    <w:p>
      <w:pPr>
        <w:pStyle w:val="ListBullet"/>
      </w:pPr>
      <w:r>
        <w:t>Фотофиксация.</w:t>
      </w:r>
    </w:p>
    <w:p>
      <w:pPr>
        <w:pStyle w:val="ListBullet"/>
      </w:pPr>
      <w:r>
        <w:t>Протокол ЭВК.</w:t>
      </w:r>
    </w:p>
    <w:p>
      <w:pPr>
        <w:spacing w:before="200"/>
      </w:pPr>
      <w:r>
        <w:rPr>
          <w:b/>
          <w:sz w:val="23"/>
        </w:rPr>
        <w:t>Подписи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Исполнитель контроля</w:t>
            </w:r>
          </w:p>
        </w:tc>
        <w:tc>
          <w:tcPr>
            <w:tcW w:type="dxa" w:w="3324"/>
          </w:tcPr>
          <w:p>
            <w:r>
              <w:t>подпись ____________</w:t>
            </w:r>
          </w:p>
        </w:tc>
        <w:tc>
          <w:tcPr>
            <w:tcW w:type="dxa" w:w="3324"/>
          </w:tcPr>
          <w:p>
            <w:r>
              <w:t>ФИО, должность ____________________</w:t>
            </w:r>
          </w:p>
        </w:tc>
      </w:tr>
      <w:tr>
        <w:tc>
          <w:tcPr>
            <w:tcW w:type="dxa" w:w="3324"/>
          </w:tcPr>
          <w:p>
            <w:r>
              <w:t>Заказчик</w:t>
            </w:r>
          </w:p>
        </w:tc>
        <w:tc>
          <w:tcPr>
            <w:tcW w:type="dxa" w:w="3324"/>
          </w:tcPr>
          <w:p>
            <w:r>
              <w:t>подпись ____________</w:t>
            </w:r>
          </w:p>
        </w:tc>
        <w:tc>
          <w:tcPr>
            <w:tcW w:type="dxa" w:w="3324"/>
          </w:tcPr>
          <w:p>
            <w:r>
              <w:t>ФИО, должность ____________________</w:t>
            </w:r>
          </w:p>
        </w:tc>
      </w:tr>
      <w:tr>
        <w:tc>
          <w:tcPr>
            <w:tcW w:type="dxa" w:w="3324"/>
          </w:tcPr>
          <w:p>
            <w:r>
              <w:t>Подрядчик</w:t>
            </w:r>
          </w:p>
        </w:tc>
        <w:tc>
          <w:tcPr>
            <w:tcW w:type="dxa" w:w="3324"/>
          </w:tcPr>
          <w:p>
            <w:r>
              <w:t>подпись ____________</w:t>
            </w:r>
          </w:p>
        </w:tc>
        <w:tc>
          <w:tcPr>
            <w:tcW w:type="dxa" w:w="3324"/>
          </w:tcPr>
          <w:p>
            <w:r>
              <w:t>ФИО, должность ____________________</w:t>
            </w:r>
          </w:p>
        </w:tc>
      </w:tr>
    </w:tbl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